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0C4D" w14:textId="02B99EC5" w:rsidR="00F12C76" w:rsidRDefault="009D18F9" w:rsidP="009D18F9">
      <w:pPr>
        <w:spacing w:after="0"/>
        <w:ind w:left="7080" w:firstLine="708"/>
      </w:pPr>
      <w:r>
        <w:t>Проект</w:t>
      </w:r>
    </w:p>
    <w:p w14:paraId="260CAD21" w14:textId="77777777" w:rsidR="009D18F9" w:rsidRDefault="009D18F9" w:rsidP="009D18F9">
      <w:pPr>
        <w:spacing w:after="0"/>
        <w:ind w:left="7080" w:firstLine="708"/>
      </w:pPr>
    </w:p>
    <w:p w14:paraId="2E59B495" w14:textId="58313E5B" w:rsidR="009D18F9" w:rsidRDefault="009D18F9" w:rsidP="009D18F9">
      <w:pPr>
        <w:spacing w:after="0"/>
        <w:jc w:val="center"/>
        <w:rPr>
          <w:b/>
          <w:bCs/>
        </w:rPr>
      </w:pPr>
      <w:r>
        <w:rPr>
          <w:b/>
          <w:bCs/>
        </w:rPr>
        <w:t>СОВЕТ СЕЛЬСКОГО ПОСЕЛЕНИЯ «УСТЬ-ТЕЛЕНГУЙСКОЕ»</w:t>
      </w:r>
    </w:p>
    <w:p w14:paraId="7432122E" w14:textId="3FF068D8" w:rsidR="009D18F9" w:rsidRDefault="009D18F9" w:rsidP="009D18F9">
      <w:pPr>
        <w:spacing w:after="0"/>
        <w:jc w:val="center"/>
        <w:rPr>
          <w:b/>
          <w:bCs/>
        </w:rPr>
      </w:pPr>
    </w:p>
    <w:p w14:paraId="04F3034F" w14:textId="5681C900" w:rsidR="009D18F9" w:rsidRDefault="009D18F9" w:rsidP="009D18F9">
      <w:pPr>
        <w:spacing w:after="0"/>
        <w:jc w:val="center"/>
        <w:rPr>
          <w:b/>
          <w:bCs/>
        </w:rPr>
      </w:pPr>
      <w:r>
        <w:rPr>
          <w:b/>
          <w:bCs/>
        </w:rPr>
        <w:t>РЕШЕНИЕ</w:t>
      </w:r>
    </w:p>
    <w:p w14:paraId="4C08F64B" w14:textId="60E3D3B4" w:rsidR="009D18F9" w:rsidRDefault="009D18F9" w:rsidP="009D18F9">
      <w:pPr>
        <w:spacing w:after="0"/>
      </w:pPr>
      <w:r>
        <w:rPr>
          <w:b/>
          <w:bCs/>
        </w:rPr>
        <w:t>«__»__</w:t>
      </w:r>
      <w:r>
        <w:t xml:space="preserve"> 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№__</w:t>
      </w:r>
    </w:p>
    <w:p w14:paraId="1F3D9CA0" w14:textId="4AD55F15" w:rsidR="009D18F9" w:rsidRDefault="00B46694" w:rsidP="009D18F9">
      <w:pPr>
        <w:spacing w:after="0"/>
        <w:jc w:val="center"/>
      </w:pPr>
      <w:r>
        <w:t>с</w:t>
      </w:r>
      <w:r w:rsidR="009D18F9">
        <w:t>. Усть-Теленгуй</w:t>
      </w:r>
    </w:p>
    <w:p w14:paraId="65D3BC45" w14:textId="06EAA0BA" w:rsidR="009D18F9" w:rsidRDefault="009D18F9" w:rsidP="009D18F9">
      <w:pPr>
        <w:spacing w:after="0"/>
        <w:jc w:val="center"/>
      </w:pPr>
    </w:p>
    <w:p w14:paraId="7224A422" w14:textId="77777777" w:rsidR="009D18F9" w:rsidRPr="009D18F9" w:rsidRDefault="009D18F9" w:rsidP="009D18F9">
      <w:pPr>
        <w:spacing w:after="0"/>
        <w:jc w:val="center"/>
      </w:pPr>
    </w:p>
    <w:p w14:paraId="096593A3" w14:textId="5E634C2E" w:rsidR="009D18F9" w:rsidRDefault="00497E48" w:rsidP="00497E48">
      <w:pPr>
        <w:spacing w:after="0"/>
        <w:jc w:val="center"/>
      </w:pPr>
      <w:r>
        <w:t>О признании утратившим силу решения Совета сельского поселения Усть-</w:t>
      </w:r>
      <w:proofErr w:type="spellStart"/>
      <w:r>
        <w:t>Теленгуйское</w:t>
      </w:r>
      <w:proofErr w:type="spellEnd"/>
      <w:r>
        <w:t>»</w:t>
      </w:r>
      <w:r w:rsidR="00903B77">
        <w:t xml:space="preserve"> от</w:t>
      </w:r>
      <w:r w:rsidR="00BA6324">
        <w:t xml:space="preserve"> </w:t>
      </w:r>
      <w:r w:rsidR="00903B77">
        <w:t>28 марта 2013года № 45 «О порядке выплаты денежной компенсации лицам, замещающим муниципальные должности в органах местного самоуправления на постоянной основе и муниципальным служащим сельского поселения «Усть-</w:t>
      </w:r>
      <w:proofErr w:type="spellStart"/>
      <w:r w:rsidR="00903B77">
        <w:t>Теленгуйское</w:t>
      </w:r>
      <w:proofErr w:type="spellEnd"/>
      <w:r w:rsidR="00903B77">
        <w:t>»</w:t>
      </w:r>
    </w:p>
    <w:p w14:paraId="11EFA016" w14:textId="30DD380C" w:rsidR="00903B77" w:rsidRDefault="00903B77" w:rsidP="00497E48">
      <w:pPr>
        <w:spacing w:after="0"/>
        <w:jc w:val="center"/>
      </w:pPr>
    </w:p>
    <w:p w14:paraId="5969CC10" w14:textId="66721D69" w:rsidR="00903B77" w:rsidRDefault="00903B77" w:rsidP="00903B77">
      <w:pPr>
        <w:ind w:firstLine="708"/>
        <w:rPr>
          <w:szCs w:val="28"/>
        </w:rPr>
      </w:pPr>
      <w:r>
        <w:rPr>
          <w:szCs w:val="28"/>
        </w:rPr>
        <w:t>В связи с приведением нормативной правовой базы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 в соответствие с подпунктами 4,5 пункта 11 Порядка проведения юридической экспертизы муниципальных нормативных правовых актов</w:t>
      </w:r>
      <w:r w:rsidR="004831AC">
        <w:rPr>
          <w:szCs w:val="28"/>
        </w:rPr>
        <w:t xml:space="preserve"> Забайкальского края, утверждённого  решением Правительства</w:t>
      </w:r>
      <w:r w:rsidR="008D09DA">
        <w:rPr>
          <w:szCs w:val="28"/>
        </w:rPr>
        <w:t xml:space="preserve"> </w:t>
      </w:r>
      <w:r w:rsidR="004831AC">
        <w:rPr>
          <w:szCs w:val="28"/>
        </w:rPr>
        <w:t>Забайкальского края</w:t>
      </w:r>
      <w:r w:rsidR="008D09DA">
        <w:rPr>
          <w:szCs w:val="28"/>
        </w:rPr>
        <w:t xml:space="preserve"> от 1 июня 2010 года № 217</w:t>
      </w:r>
      <w:r>
        <w:rPr>
          <w:szCs w:val="28"/>
        </w:rPr>
        <w:t>,  Совет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 решил:</w:t>
      </w:r>
    </w:p>
    <w:p w14:paraId="4AC67966" w14:textId="77777777" w:rsidR="00903B77" w:rsidRDefault="00903B77" w:rsidP="00903B77">
      <w:pPr>
        <w:rPr>
          <w:szCs w:val="28"/>
        </w:rPr>
      </w:pPr>
    </w:p>
    <w:p w14:paraId="18A024F7" w14:textId="77777777" w:rsidR="00BA6324" w:rsidRDefault="00903B77" w:rsidP="00BA6324">
      <w:pPr>
        <w:spacing w:after="0"/>
      </w:pPr>
      <w:r>
        <w:rPr>
          <w:szCs w:val="28"/>
        </w:rPr>
        <w:tab/>
        <w:t>1. Признать утратившим силу решение Совета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 от 2</w:t>
      </w:r>
      <w:r w:rsidR="00BA6324">
        <w:rPr>
          <w:szCs w:val="28"/>
        </w:rPr>
        <w:t>7</w:t>
      </w:r>
      <w:r>
        <w:rPr>
          <w:szCs w:val="28"/>
        </w:rPr>
        <w:t>.0</w:t>
      </w:r>
      <w:r w:rsidR="00BA6324">
        <w:rPr>
          <w:szCs w:val="28"/>
        </w:rPr>
        <w:t>3</w:t>
      </w:r>
      <w:r>
        <w:rPr>
          <w:szCs w:val="28"/>
        </w:rPr>
        <w:t>. 201</w:t>
      </w:r>
      <w:r w:rsidR="00BA6324">
        <w:rPr>
          <w:szCs w:val="28"/>
        </w:rPr>
        <w:t>3</w:t>
      </w:r>
      <w:r>
        <w:rPr>
          <w:szCs w:val="28"/>
        </w:rPr>
        <w:t xml:space="preserve"> года № </w:t>
      </w:r>
      <w:r w:rsidR="00BA6324">
        <w:rPr>
          <w:szCs w:val="28"/>
        </w:rPr>
        <w:t xml:space="preserve">45 </w:t>
      </w:r>
      <w:r w:rsidR="00BA6324">
        <w:t>«О порядке выплаты денежной компенсации лицам, замещающим муниципальные должности в органах местного самоуправления на постоянной основе и муниципальным служащим сельского поселения «Усть-</w:t>
      </w:r>
      <w:proofErr w:type="spellStart"/>
      <w:r w:rsidR="00BA6324">
        <w:t>Теленгуйское</w:t>
      </w:r>
      <w:proofErr w:type="spellEnd"/>
      <w:r w:rsidR="00BA6324">
        <w:t>»</w:t>
      </w:r>
    </w:p>
    <w:p w14:paraId="1B13EF0B" w14:textId="4D4DC12B" w:rsidR="00B46694" w:rsidRDefault="00903B77" w:rsidP="00B46694">
      <w:pPr>
        <w:spacing w:after="0"/>
      </w:pPr>
      <w:r>
        <w:rPr>
          <w:szCs w:val="28"/>
        </w:rPr>
        <w:t xml:space="preserve"> </w:t>
      </w:r>
      <w:r w:rsidR="00BA6324">
        <w:rPr>
          <w:bCs/>
          <w:szCs w:val="28"/>
        </w:rPr>
        <w:tab/>
        <w:t xml:space="preserve">2. </w:t>
      </w:r>
      <w:r w:rsidR="00B46694">
        <w:rPr>
          <w:bCs/>
          <w:szCs w:val="28"/>
        </w:rPr>
        <w:t>С</w:t>
      </w:r>
      <w:r w:rsidR="00BA6324">
        <w:rPr>
          <w:bCs/>
          <w:szCs w:val="28"/>
        </w:rPr>
        <w:t xml:space="preserve">читать утратившим силу решение </w:t>
      </w:r>
      <w:r w:rsidR="00B46694">
        <w:rPr>
          <w:bCs/>
          <w:szCs w:val="28"/>
        </w:rPr>
        <w:t>от 06.12.2018 № 84 «О внесении изменений в решение Совета сельского поселения «Усть-</w:t>
      </w:r>
      <w:proofErr w:type="spellStart"/>
      <w:r w:rsidR="00B46694">
        <w:rPr>
          <w:bCs/>
          <w:szCs w:val="28"/>
        </w:rPr>
        <w:t>Теленгуйское</w:t>
      </w:r>
      <w:proofErr w:type="spellEnd"/>
      <w:r w:rsidR="00B46694">
        <w:rPr>
          <w:bCs/>
          <w:szCs w:val="28"/>
        </w:rPr>
        <w:t xml:space="preserve">» от 28.03.2013 № 45 </w:t>
      </w:r>
      <w:r w:rsidR="00B46694">
        <w:t xml:space="preserve"> «О порядке выплаты денежной компенсации лицам, замещающим муниципальные должности в органах местного самоуправления на постоянной основе и муниципальным служащим сельского поселения «Усть-</w:t>
      </w:r>
      <w:proofErr w:type="spellStart"/>
      <w:r w:rsidR="00B46694">
        <w:t>Теленгуйское</w:t>
      </w:r>
      <w:proofErr w:type="spellEnd"/>
      <w:r w:rsidR="00B46694">
        <w:t>»</w:t>
      </w:r>
    </w:p>
    <w:p w14:paraId="3FA4DE5C" w14:textId="0A4C738E" w:rsidR="00903B77" w:rsidRDefault="00903B77" w:rsidP="00B46694">
      <w:pPr>
        <w:ind w:firstLine="708"/>
        <w:rPr>
          <w:szCs w:val="28"/>
        </w:rPr>
      </w:pPr>
      <w:r>
        <w:rPr>
          <w:szCs w:val="28"/>
        </w:rPr>
        <w:t xml:space="preserve">3. Настоящее решение </w:t>
      </w:r>
      <w:r w:rsidR="005A415F">
        <w:rPr>
          <w:szCs w:val="28"/>
        </w:rPr>
        <w:t xml:space="preserve">обнародовать в порядке, предусмотренном </w:t>
      </w:r>
      <w:r>
        <w:rPr>
          <w:szCs w:val="28"/>
        </w:rPr>
        <w:t xml:space="preserve"> Уставом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».</w:t>
      </w:r>
    </w:p>
    <w:p w14:paraId="0291C7E5" w14:textId="2DAE5CDB" w:rsidR="00B46694" w:rsidRDefault="00B46694" w:rsidP="00B46694">
      <w:pPr>
        <w:ind w:firstLine="708"/>
        <w:rPr>
          <w:szCs w:val="28"/>
        </w:rPr>
      </w:pPr>
    </w:p>
    <w:p w14:paraId="152D0E09" w14:textId="7C803CE4" w:rsidR="00B46694" w:rsidRDefault="00B46694" w:rsidP="00B46694">
      <w:pPr>
        <w:ind w:firstLine="708"/>
        <w:rPr>
          <w:szCs w:val="28"/>
        </w:rPr>
      </w:pPr>
    </w:p>
    <w:p w14:paraId="5EACFDEC" w14:textId="7E83B715" w:rsidR="00B46694" w:rsidRDefault="00B46694" w:rsidP="00B46694">
      <w:pPr>
        <w:ind w:firstLine="708"/>
        <w:rPr>
          <w:szCs w:val="28"/>
        </w:rPr>
      </w:pPr>
      <w:r>
        <w:rPr>
          <w:szCs w:val="28"/>
        </w:rPr>
        <w:t>Глава сельского поселения</w:t>
      </w:r>
    </w:p>
    <w:p w14:paraId="54324185" w14:textId="270870FF" w:rsidR="005A415F" w:rsidRDefault="00B46694" w:rsidP="005A415F">
      <w:pPr>
        <w:ind w:firstLine="708"/>
        <w:rPr>
          <w:szCs w:val="28"/>
        </w:rPr>
      </w:pPr>
      <w:r>
        <w:rPr>
          <w:szCs w:val="28"/>
        </w:rPr>
        <w:t>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А.К.Сенотрусов</w:t>
      </w:r>
      <w:proofErr w:type="spellEnd"/>
    </w:p>
    <w:p w14:paraId="32F35088" w14:textId="77777777" w:rsidR="00903B77" w:rsidRDefault="00903B77" w:rsidP="00903B77">
      <w:pPr>
        <w:rPr>
          <w:szCs w:val="28"/>
        </w:rPr>
      </w:pPr>
    </w:p>
    <w:p w14:paraId="31BBE5D9" w14:textId="77777777" w:rsidR="00903B77" w:rsidRDefault="00903B77" w:rsidP="00903B77">
      <w:pPr>
        <w:spacing w:after="0"/>
      </w:pPr>
    </w:p>
    <w:p w14:paraId="0A3FCF76" w14:textId="77777777" w:rsidR="009D18F9" w:rsidRDefault="009D18F9" w:rsidP="009D18F9">
      <w:pPr>
        <w:spacing w:after="0"/>
        <w:jc w:val="right"/>
      </w:pPr>
    </w:p>
    <w:sectPr w:rsidR="009D18F9" w:rsidSect="009D18F9">
      <w:pgSz w:w="11906" w:h="16838" w:code="9"/>
      <w:pgMar w:top="709" w:right="566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EB"/>
    <w:rsid w:val="004831AC"/>
    <w:rsid w:val="00497E48"/>
    <w:rsid w:val="005A415F"/>
    <w:rsid w:val="006C0B77"/>
    <w:rsid w:val="00793DCE"/>
    <w:rsid w:val="008242FF"/>
    <w:rsid w:val="00870751"/>
    <w:rsid w:val="008D09DA"/>
    <w:rsid w:val="00903B77"/>
    <w:rsid w:val="00922C48"/>
    <w:rsid w:val="009D18F9"/>
    <w:rsid w:val="00AF25EB"/>
    <w:rsid w:val="00B46694"/>
    <w:rsid w:val="00B915B7"/>
    <w:rsid w:val="00BA632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E1F2"/>
  <w15:chartTrackingRefBased/>
  <w15:docId w15:val="{C18296A8-4D7E-4788-A938-9048FA93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9</cp:revision>
  <dcterms:created xsi:type="dcterms:W3CDTF">2023-01-18T07:54:00Z</dcterms:created>
  <dcterms:modified xsi:type="dcterms:W3CDTF">2023-01-19T10:26:00Z</dcterms:modified>
</cp:coreProperties>
</file>